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A5" w:rsidRDefault="002A71A5" w:rsidP="002A71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ПЕТРОПАВЛОВСКОЕ  СЕЛЬСКОЕ  СОБРАНИЕ  ДЕПУТАТОВ</w:t>
      </w:r>
    </w:p>
    <w:p w:rsidR="002A71A5" w:rsidRDefault="002A71A5" w:rsidP="002A71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2A71A5" w:rsidRDefault="002A71A5" w:rsidP="002A71A5">
      <w:pPr>
        <w:rPr>
          <w:sz w:val="28"/>
          <w:szCs w:val="28"/>
        </w:rPr>
      </w:pPr>
    </w:p>
    <w:p w:rsidR="002A71A5" w:rsidRDefault="002A71A5" w:rsidP="002A71A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A71A5" w:rsidRDefault="002A71A5" w:rsidP="002A71A5">
      <w:pPr>
        <w:pStyle w:val="caption"/>
        <w:widowControl/>
        <w:snapToGrid/>
        <w:rPr>
          <w:szCs w:val="28"/>
          <w:lang w:eastAsia="ru-RU"/>
        </w:rPr>
      </w:pP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30 сентября 2011 г.   №  90</w:t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2A71A5" w:rsidRDefault="002A71A5" w:rsidP="002A71A5">
      <w:pPr>
        <w:ind w:firstLine="720"/>
        <w:jc w:val="both"/>
        <w:rPr>
          <w:sz w:val="26"/>
        </w:rPr>
      </w:pPr>
    </w:p>
    <w:p w:rsidR="002A71A5" w:rsidRDefault="002A71A5" w:rsidP="002A71A5">
      <w:pPr>
        <w:rPr>
          <w:sz w:val="28"/>
          <w:szCs w:val="28"/>
        </w:rPr>
      </w:pPr>
      <w:r>
        <w:rPr>
          <w:sz w:val="28"/>
          <w:szCs w:val="28"/>
        </w:rPr>
        <w:t>О заключении Соглашения</w:t>
      </w:r>
      <w:r>
        <w:rPr>
          <w:sz w:val="26"/>
          <w:szCs w:val="28"/>
        </w:rPr>
        <w:t xml:space="preserve"> </w:t>
      </w:r>
      <w:r>
        <w:rPr>
          <w:sz w:val="28"/>
          <w:szCs w:val="28"/>
        </w:rPr>
        <w:t xml:space="preserve">о передаче </w:t>
      </w:r>
    </w:p>
    <w:p w:rsidR="002A71A5" w:rsidRDefault="002A71A5" w:rsidP="002A71A5">
      <w:pPr>
        <w:rPr>
          <w:sz w:val="28"/>
          <w:szCs w:val="28"/>
        </w:rPr>
      </w:pPr>
      <w:r>
        <w:rPr>
          <w:sz w:val="28"/>
          <w:szCs w:val="28"/>
        </w:rPr>
        <w:t>осуществления части полномочий Администрации</w:t>
      </w:r>
    </w:p>
    <w:p w:rsidR="002A71A5" w:rsidRDefault="002A71A5" w:rsidP="002A71A5">
      <w:pPr>
        <w:rPr>
          <w:sz w:val="28"/>
          <w:szCs w:val="28"/>
        </w:rPr>
      </w:pPr>
      <w:r>
        <w:rPr>
          <w:sz w:val="28"/>
          <w:szCs w:val="28"/>
        </w:rPr>
        <w:t>Петропавловского сельсовета Петропавловского</w:t>
      </w:r>
    </w:p>
    <w:p w:rsidR="002A71A5" w:rsidRDefault="002A71A5" w:rsidP="002A71A5">
      <w:pPr>
        <w:rPr>
          <w:sz w:val="28"/>
          <w:szCs w:val="28"/>
        </w:rPr>
      </w:pPr>
      <w:r>
        <w:rPr>
          <w:sz w:val="28"/>
          <w:szCs w:val="28"/>
        </w:rPr>
        <w:t>района Алтайского края по решению вопросов</w:t>
      </w:r>
    </w:p>
    <w:p w:rsidR="002A71A5" w:rsidRDefault="002A71A5" w:rsidP="002A71A5">
      <w:pPr>
        <w:rPr>
          <w:sz w:val="28"/>
          <w:szCs w:val="28"/>
        </w:rPr>
      </w:pPr>
      <w:r>
        <w:rPr>
          <w:sz w:val="28"/>
          <w:szCs w:val="28"/>
        </w:rPr>
        <w:t>местного значения в области градостроительной</w:t>
      </w:r>
    </w:p>
    <w:p w:rsidR="002A71A5" w:rsidRDefault="002A71A5" w:rsidP="002A71A5">
      <w:pPr>
        <w:rPr>
          <w:sz w:val="28"/>
          <w:szCs w:val="28"/>
        </w:rPr>
      </w:pPr>
      <w:r>
        <w:rPr>
          <w:sz w:val="28"/>
          <w:szCs w:val="28"/>
        </w:rPr>
        <w:t>деятельности и жилищных отношений Администрации</w:t>
      </w:r>
    </w:p>
    <w:p w:rsidR="002A71A5" w:rsidRDefault="002A71A5" w:rsidP="002A71A5">
      <w:pPr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2A71A5" w:rsidRDefault="002A71A5" w:rsidP="002A71A5">
      <w:pPr>
        <w:tabs>
          <w:tab w:val="left" w:pos="960"/>
        </w:tabs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2A71A5" w:rsidRDefault="002A71A5" w:rsidP="002A71A5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6"/>
          <w:szCs w:val="28"/>
        </w:rPr>
        <w:tab/>
      </w:r>
      <w:r w:rsidRPr="005C6A06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муниципального образования Петропавловский сельсовет Петропавловского района Алтайского края,  Петропавловское сельское Собрание депутатов РЕШИЛО: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Заключить  Соглашение о передаче </w:t>
      </w:r>
      <w:proofErr w:type="gramStart"/>
      <w:r>
        <w:rPr>
          <w:sz w:val="28"/>
          <w:szCs w:val="28"/>
        </w:rPr>
        <w:t>осуществления части полномочий Администрации Петропавловского сельсовета Петропавловского района Алтайского края</w:t>
      </w:r>
      <w:proofErr w:type="gramEnd"/>
      <w:r>
        <w:rPr>
          <w:sz w:val="28"/>
          <w:szCs w:val="28"/>
        </w:rPr>
        <w:t xml:space="preserve"> по решению вопросов местного значения в области градостроительной деятельности и жилищных отношений Администрации Петропавловского района Алтайского края (прилагается).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Решения Петропавловского сельского Собрания депутатов Петропавловского района Алтайского края № 20 от 02. 12.2005г. «Об утверждении Соглашения о  передаче осуществления части полномочий администрации Петропавловского сельсовета Петропавловского района Алтайского края по решению вопросов местного значения в области градостроительной деятельности администрации Петропавловского района Алтайского края»,  № 27 от 28.12.2006 «Об утверждении Соглашений о передаче полномочий администрации Петропавловского сельсовета по согласованию переустройства и перепланировке</w:t>
      </w:r>
      <w:proofErr w:type="gramEnd"/>
      <w:r>
        <w:rPr>
          <w:sz w:val="28"/>
          <w:szCs w:val="28"/>
        </w:rPr>
        <w:t xml:space="preserve"> жилых помещений, признанию жилых помещений непригодными для проживания, принятию решений о переводе жилых помещений в нежилые помещения и нежилых помещений в жилые помещения,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 администрации Петропавловского района» считать утратившими силу.</w:t>
      </w:r>
    </w:p>
    <w:p w:rsidR="002A71A5" w:rsidRPr="0099541D" w:rsidRDefault="002A71A5" w:rsidP="002A71A5">
      <w:pPr>
        <w:ind w:firstLine="4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</w:t>
      </w:r>
      <w:r>
        <w:rPr>
          <w:color w:val="000000"/>
          <w:sz w:val="26"/>
          <w:szCs w:val="28"/>
        </w:rPr>
        <w:t xml:space="preserve"> </w:t>
      </w:r>
      <w:r w:rsidRPr="0099541D">
        <w:rPr>
          <w:color w:val="000000"/>
          <w:sz w:val="28"/>
          <w:szCs w:val="28"/>
        </w:rPr>
        <w:t>за</w:t>
      </w:r>
      <w:proofErr w:type="gramEnd"/>
      <w:r w:rsidRPr="0099541D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Обнародовать настоящее решение на информационном стенде Администрации Петропавловского сельсовета.</w:t>
      </w:r>
    </w:p>
    <w:p w:rsidR="002A71A5" w:rsidRDefault="002A71A5" w:rsidP="002A71A5">
      <w:pPr>
        <w:ind w:firstLine="720"/>
        <w:jc w:val="both"/>
        <w:rPr>
          <w:rStyle w:val="a3"/>
          <w:bCs/>
          <w:color w:val="000000"/>
          <w:sz w:val="28"/>
          <w:szCs w:val="28"/>
        </w:rPr>
      </w:pPr>
    </w:p>
    <w:p w:rsidR="002A71A5" w:rsidRDefault="002A71A5" w:rsidP="002A71A5">
      <w:pPr>
        <w:ind w:firstLine="720"/>
        <w:jc w:val="both"/>
        <w:rPr>
          <w:rStyle w:val="a3"/>
          <w:bCs/>
          <w:color w:val="000000"/>
          <w:sz w:val="28"/>
          <w:szCs w:val="28"/>
        </w:rPr>
      </w:pPr>
    </w:p>
    <w:p w:rsidR="002A71A5" w:rsidRDefault="002A71A5" w:rsidP="002A71A5">
      <w:pPr>
        <w:rPr>
          <w:sz w:val="26"/>
          <w:szCs w:val="26"/>
        </w:rPr>
      </w:pPr>
      <w:r>
        <w:rPr>
          <w:sz w:val="28"/>
        </w:rPr>
        <w:t>Глава</w:t>
      </w:r>
      <w:r>
        <w:rPr>
          <w:sz w:val="28"/>
        </w:rPr>
        <w:t xml:space="preserve"> с</w:t>
      </w:r>
      <w:r>
        <w:rPr>
          <w:sz w:val="28"/>
        </w:rPr>
        <w:t xml:space="preserve">ельсовета                                                                                     </w:t>
      </w:r>
      <w:proofErr w:type="spellStart"/>
      <w:r>
        <w:rPr>
          <w:sz w:val="28"/>
        </w:rPr>
        <w:t>А.Г.</w:t>
      </w:r>
      <w:proofErr w:type="gramStart"/>
      <w:r>
        <w:rPr>
          <w:sz w:val="28"/>
        </w:rPr>
        <w:t>Резвых</w:t>
      </w:r>
      <w:proofErr w:type="spellEnd"/>
      <w:proofErr w:type="gramEnd"/>
      <w:r>
        <w:rPr>
          <w:sz w:val="28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  </w:t>
      </w:r>
    </w:p>
    <w:p w:rsidR="002A71A5" w:rsidRDefault="002A71A5" w:rsidP="002A71A5">
      <w:pPr>
        <w:ind w:left="5664" w:firstLine="708"/>
        <w:jc w:val="both"/>
        <w:rPr>
          <w:sz w:val="28"/>
          <w:szCs w:val="28"/>
        </w:rPr>
      </w:pPr>
    </w:p>
    <w:p w:rsidR="002A71A5" w:rsidRDefault="002A71A5" w:rsidP="002A71A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к решению  Петропавловского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сельского Собрания  депутатов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30 сентября 2011г. №</w:t>
      </w:r>
      <w:r>
        <w:rPr>
          <w:sz w:val="28"/>
          <w:szCs w:val="28"/>
        </w:rPr>
        <w:t xml:space="preserve"> 90</w:t>
      </w:r>
    </w:p>
    <w:p w:rsidR="002A71A5" w:rsidRDefault="002A71A5" w:rsidP="002A71A5">
      <w:pPr>
        <w:jc w:val="both"/>
        <w:rPr>
          <w:sz w:val="28"/>
          <w:szCs w:val="28"/>
        </w:rPr>
      </w:pPr>
    </w:p>
    <w:p w:rsidR="002A71A5" w:rsidRDefault="002A71A5" w:rsidP="002A7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2A71A5" w:rsidRDefault="002A71A5" w:rsidP="002A71A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 полномочий Администрации</w:t>
      </w:r>
    </w:p>
    <w:p w:rsidR="002A71A5" w:rsidRDefault="002A71A5" w:rsidP="002A71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сельсовета Петропавловского района Алтайского края</w:t>
      </w:r>
    </w:p>
    <w:p w:rsidR="002A71A5" w:rsidRDefault="002A71A5" w:rsidP="002A71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решению вопросов местного значения в области градостроительной</w:t>
      </w:r>
    </w:p>
    <w:p w:rsidR="002A71A5" w:rsidRDefault="002A71A5" w:rsidP="002A71A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и жилищных отношений Администрации Петропавловского района Алтайского края</w:t>
      </w:r>
    </w:p>
    <w:p w:rsidR="002A71A5" w:rsidRDefault="002A71A5" w:rsidP="002A71A5">
      <w:pPr>
        <w:jc w:val="both"/>
        <w:rPr>
          <w:sz w:val="28"/>
          <w:szCs w:val="28"/>
        </w:rPr>
      </w:pPr>
    </w:p>
    <w:p w:rsidR="002A71A5" w:rsidRDefault="002A71A5" w:rsidP="002A71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етропавловское</w:t>
      </w:r>
      <w:proofErr w:type="spellEnd"/>
      <w:r>
        <w:rPr>
          <w:sz w:val="28"/>
          <w:szCs w:val="28"/>
        </w:rPr>
        <w:t xml:space="preserve">                                                                           ___ _______ 2011 г.</w:t>
      </w:r>
    </w:p>
    <w:p w:rsidR="002A71A5" w:rsidRDefault="002A71A5" w:rsidP="002A71A5">
      <w:pPr>
        <w:jc w:val="both"/>
        <w:rPr>
          <w:sz w:val="28"/>
          <w:szCs w:val="28"/>
        </w:rPr>
      </w:pP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Администрация Петропавловского сельсовета Петропавловского района Алтайского края, именуемая в дальнейшем «Администрация сельсовета», в лице главы сельсовета Резвых Андрея Геннадьевича, действующего на основании Устава сельсовета, с одной стороны, и Администрации Петропавловского района Алтайского края, именуемая в дальнейшем «Администрация района», в лице главы района </w:t>
      </w:r>
      <w:proofErr w:type="spellStart"/>
      <w:r>
        <w:rPr>
          <w:sz w:val="28"/>
          <w:szCs w:val="28"/>
        </w:rPr>
        <w:t>Козликина</w:t>
      </w:r>
      <w:proofErr w:type="spellEnd"/>
      <w:r>
        <w:rPr>
          <w:sz w:val="28"/>
          <w:szCs w:val="28"/>
        </w:rPr>
        <w:t xml:space="preserve"> Сергея Васильевича, действующего на основании Устава района, с другой стороны, именуемые в дальнейшем «Стороны», заключили настоящее Соглашение</w:t>
      </w:r>
      <w:proofErr w:type="gramEnd"/>
      <w:r>
        <w:rPr>
          <w:sz w:val="28"/>
          <w:szCs w:val="28"/>
        </w:rPr>
        <w:t xml:space="preserve"> о нижеследующем:</w:t>
      </w:r>
    </w:p>
    <w:p w:rsidR="002A71A5" w:rsidRDefault="002A71A5" w:rsidP="002A71A5">
      <w:pPr>
        <w:jc w:val="both"/>
        <w:rPr>
          <w:sz w:val="28"/>
          <w:szCs w:val="28"/>
        </w:rPr>
      </w:pPr>
    </w:p>
    <w:p w:rsidR="002A71A5" w:rsidRDefault="002A71A5" w:rsidP="002A71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1. </w:t>
      </w:r>
      <w:r>
        <w:rPr>
          <w:sz w:val="28"/>
          <w:szCs w:val="28"/>
        </w:rPr>
        <w:t>Предмет Соглашения</w:t>
      </w:r>
    </w:p>
    <w:p w:rsidR="002A71A5" w:rsidRDefault="002A71A5" w:rsidP="002A71A5">
      <w:pPr>
        <w:ind w:firstLine="708"/>
        <w:jc w:val="both"/>
        <w:rPr>
          <w:sz w:val="28"/>
          <w:szCs w:val="28"/>
        </w:rPr>
      </w:pP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настоящим Соглашением Администрация сельсовета передает, а Администрация района принимает осуществление части полномочий Администрации сельсовета в области градостроительной деятельности:</w:t>
      </w:r>
    </w:p>
    <w:p w:rsidR="002A71A5" w:rsidRDefault="002A71A5" w:rsidP="002A71A5">
      <w:pPr>
        <w:ind w:firstLine="720"/>
        <w:jc w:val="both"/>
        <w:rPr>
          <w:sz w:val="28"/>
          <w:szCs w:val="28"/>
        </w:rPr>
      </w:pPr>
      <w:bookmarkStart w:id="1" w:name="sub_8015"/>
      <w:r>
        <w:rPr>
          <w:sz w:val="28"/>
          <w:szCs w:val="28"/>
        </w:rPr>
        <w:t xml:space="preserve">1) выдача </w:t>
      </w:r>
      <w:hyperlink r:id="rId6" w:history="1">
        <w:r>
          <w:rPr>
            <w:rStyle w:val="a4"/>
            <w:sz w:val="28"/>
            <w:szCs w:val="28"/>
          </w:rPr>
          <w:t>разрешений</w:t>
        </w:r>
      </w:hyperlink>
      <w:r>
        <w:rPr>
          <w:sz w:val="28"/>
          <w:szCs w:val="28"/>
        </w:rPr>
        <w:t xml:space="preserve"> на строительство, </w:t>
      </w:r>
      <w:hyperlink r:id="rId7" w:history="1">
        <w:r>
          <w:rPr>
            <w:rStyle w:val="a4"/>
            <w:sz w:val="28"/>
            <w:szCs w:val="28"/>
          </w:rPr>
          <w:t>разрешений</w:t>
        </w:r>
      </w:hyperlink>
      <w:r>
        <w:rPr>
          <w:sz w:val="28"/>
          <w:szCs w:val="28"/>
        </w:rPr>
        <w:t xml:space="preserve">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2A71A5" w:rsidRDefault="002A71A5" w:rsidP="002A71A5">
      <w:pPr>
        <w:ind w:firstLine="720"/>
        <w:jc w:val="both"/>
        <w:rPr>
          <w:sz w:val="28"/>
          <w:szCs w:val="28"/>
        </w:rPr>
      </w:pPr>
      <w:bookmarkStart w:id="2" w:name="sub_8016"/>
      <w:bookmarkEnd w:id="1"/>
      <w:r>
        <w:rPr>
          <w:sz w:val="28"/>
          <w:szCs w:val="28"/>
        </w:rPr>
        <w:t>2) принятие решений о развитии застроенных территорий;</w:t>
      </w:r>
    </w:p>
    <w:bookmarkEnd w:id="2"/>
    <w:p w:rsidR="002A71A5" w:rsidRDefault="002A71A5" w:rsidP="002A7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осуществление полномочий Администрации сельсовета по согласованию  переустройства и перепланировки жилых помещений, признанию жилых помещений муниципального жилищного фонда </w:t>
      </w:r>
      <w:proofErr w:type="gramStart"/>
      <w:r>
        <w:rPr>
          <w:sz w:val="28"/>
          <w:szCs w:val="28"/>
        </w:rPr>
        <w:t>непригодными</w:t>
      </w:r>
      <w:proofErr w:type="gramEnd"/>
      <w:r>
        <w:rPr>
          <w:sz w:val="28"/>
          <w:szCs w:val="28"/>
        </w:rPr>
        <w:t xml:space="preserve"> для проживания, принятию решений о переводе жилых помещений в нежилые помещения и нежилых помещений в жилые помещения;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подготовка и выдача градостроительных планов земельных участков.</w:t>
      </w:r>
    </w:p>
    <w:p w:rsidR="002A71A5" w:rsidRDefault="002A71A5" w:rsidP="002A71A5">
      <w:pPr>
        <w:jc w:val="both"/>
        <w:rPr>
          <w:sz w:val="28"/>
          <w:szCs w:val="28"/>
        </w:rPr>
      </w:pP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>
        <w:rPr>
          <w:sz w:val="28"/>
          <w:szCs w:val="28"/>
        </w:rPr>
        <w:t>Права и обязанности Администрации сельсовета</w:t>
      </w:r>
    </w:p>
    <w:p w:rsidR="002A71A5" w:rsidRDefault="002A71A5" w:rsidP="002A71A5">
      <w:pPr>
        <w:numPr>
          <w:ilvl w:val="0"/>
          <w:numId w:val="1"/>
        </w:numPr>
        <w:tabs>
          <w:tab w:val="clear" w:pos="960"/>
        </w:tabs>
        <w:ind w:hanging="9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сельсовета:</w:t>
      </w:r>
    </w:p>
    <w:p w:rsidR="002A71A5" w:rsidRDefault="002A71A5" w:rsidP="002A71A5">
      <w:pPr>
        <w:numPr>
          <w:ilvl w:val="0"/>
          <w:numId w:val="2"/>
        </w:numPr>
        <w:tabs>
          <w:tab w:val="num" w:pos="800"/>
        </w:tabs>
        <w:ind w:left="0" w:firstLine="800"/>
        <w:rPr>
          <w:sz w:val="28"/>
          <w:szCs w:val="28"/>
        </w:rPr>
      </w:pPr>
      <w:r>
        <w:rPr>
          <w:sz w:val="28"/>
          <w:szCs w:val="28"/>
        </w:rPr>
        <w:t>ежемесячно перечисляет Администрации района финансовые средства в виде субвенций из бюджета Петропавловского сельсовета;</w:t>
      </w:r>
    </w:p>
    <w:p w:rsidR="002A71A5" w:rsidRDefault="002A71A5" w:rsidP="002A71A5">
      <w:pPr>
        <w:numPr>
          <w:ilvl w:val="0"/>
          <w:numId w:val="2"/>
        </w:numPr>
        <w:ind w:left="0"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контролирует осуществление Администрацией района полномочий, предусмотренных в статье 1 настоящего Соглашения, а также целевое использование предоставленных на эти цели финансовых средств;</w:t>
      </w:r>
    </w:p>
    <w:p w:rsidR="002A71A5" w:rsidRDefault="002A71A5" w:rsidP="002A71A5">
      <w:pPr>
        <w:numPr>
          <w:ilvl w:val="0"/>
          <w:numId w:val="2"/>
        </w:numPr>
        <w:tabs>
          <w:tab w:val="clear" w:pos="1376"/>
          <w:tab w:val="num" w:pos="0"/>
        </w:tabs>
        <w:ind w:left="0" w:firstLine="1016"/>
        <w:jc w:val="both"/>
        <w:rPr>
          <w:sz w:val="28"/>
          <w:szCs w:val="28"/>
        </w:rPr>
      </w:pPr>
      <w:r>
        <w:rPr>
          <w:sz w:val="28"/>
          <w:szCs w:val="28"/>
        </w:rPr>
        <w:t>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статье 1 настоящего Соглашения;</w:t>
      </w:r>
    </w:p>
    <w:p w:rsidR="002A71A5" w:rsidRDefault="002A71A5" w:rsidP="002A71A5">
      <w:pPr>
        <w:numPr>
          <w:ilvl w:val="0"/>
          <w:numId w:val="2"/>
        </w:numPr>
        <w:tabs>
          <w:tab w:val="clear" w:pos="1376"/>
          <w:tab w:val="num" w:pos="0"/>
        </w:tabs>
        <w:ind w:left="0" w:firstLine="1016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у Администрации района документы, отчеты и иную информацию, связанную с выполнением переданных ей полномочий;</w:t>
      </w:r>
    </w:p>
    <w:p w:rsidR="002A71A5" w:rsidRDefault="002A71A5" w:rsidP="002A71A5">
      <w:pPr>
        <w:numPr>
          <w:ilvl w:val="0"/>
          <w:numId w:val="2"/>
        </w:numPr>
        <w:tabs>
          <w:tab w:val="clear" w:pos="1376"/>
        </w:tabs>
        <w:ind w:left="0" w:firstLine="1016"/>
        <w:jc w:val="both"/>
        <w:rPr>
          <w:sz w:val="28"/>
          <w:szCs w:val="28"/>
        </w:rPr>
      </w:pPr>
      <w:r>
        <w:rPr>
          <w:sz w:val="28"/>
          <w:szCs w:val="28"/>
        </w:rPr>
        <w:t>дает обязательные для исполнения письменные предписания по устранению выявленных нарушений требований федеральных законов, законов Алтайского края, нормативных правовых актов муниципального образования Петропавловский сельсовет по вопросам осуществления Администрацией района переданных полномочий.</w:t>
      </w:r>
    </w:p>
    <w:p w:rsidR="002A71A5" w:rsidRDefault="002A71A5" w:rsidP="002A71A5">
      <w:pPr>
        <w:numPr>
          <w:ilvl w:val="0"/>
          <w:numId w:val="1"/>
        </w:numPr>
        <w:tabs>
          <w:tab w:val="num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 осуществляет следующие полномочия:</w:t>
      </w:r>
    </w:p>
    <w:p w:rsidR="002A71A5" w:rsidRDefault="002A71A5" w:rsidP="002A71A5">
      <w:pPr>
        <w:numPr>
          <w:ilvl w:val="0"/>
          <w:numId w:val="3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подготовке генерального плана или предложений по внесению в него изменений;</w:t>
      </w:r>
    </w:p>
    <w:p w:rsidR="002A71A5" w:rsidRDefault="002A71A5" w:rsidP="002A71A5">
      <w:pPr>
        <w:numPr>
          <w:ilvl w:val="0"/>
          <w:numId w:val="3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подготовке на основе генерального плана поселения документации по планировке территории и об их утверждении;</w:t>
      </w:r>
    </w:p>
    <w:p w:rsidR="002A71A5" w:rsidRDefault="002A71A5" w:rsidP="002A71A5">
      <w:pPr>
        <w:numPr>
          <w:ilvl w:val="0"/>
          <w:numId w:val="3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решения о подготовке правил землепользования и застройки поселения, утверждает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и порядок деятельности комиссии по подготовке правил землепользования и застройки;</w:t>
      </w:r>
    </w:p>
    <w:p w:rsidR="002A71A5" w:rsidRDefault="002A71A5" w:rsidP="002A71A5">
      <w:pPr>
        <w:numPr>
          <w:ilvl w:val="0"/>
          <w:numId w:val="3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подготовке местных нормативов градостроительного проектирования поселения;</w:t>
      </w:r>
    </w:p>
    <w:p w:rsidR="002A71A5" w:rsidRDefault="002A71A5" w:rsidP="002A71A5">
      <w:pPr>
        <w:numPr>
          <w:ilvl w:val="0"/>
          <w:numId w:val="3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представлении, резервировании и изъятии, в том числе путем выкупа, земельных участков в границах поселений для целей строительства;</w:t>
      </w:r>
    </w:p>
    <w:p w:rsidR="002A71A5" w:rsidRDefault="002A71A5" w:rsidP="002A71A5">
      <w:pPr>
        <w:numPr>
          <w:ilvl w:val="0"/>
          <w:numId w:val="3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публичные слушания в поселении по вопросам градостроительства.</w:t>
      </w:r>
    </w:p>
    <w:p w:rsidR="002A71A5" w:rsidRDefault="002A71A5" w:rsidP="002A71A5">
      <w:pPr>
        <w:tabs>
          <w:tab w:val="num" w:pos="700"/>
        </w:tabs>
        <w:ind w:left="600" w:firstLine="200"/>
        <w:jc w:val="both"/>
        <w:rPr>
          <w:sz w:val="28"/>
          <w:szCs w:val="28"/>
        </w:rPr>
      </w:pPr>
    </w:p>
    <w:p w:rsidR="002A71A5" w:rsidRDefault="002A71A5" w:rsidP="002A71A5">
      <w:p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Статья 3. </w:t>
      </w:r>
      <w:r>
        <w:rPr>
          <w:sz w:val="28"/>
          <w:szCs w:val="28"/>
        </w:rPr>
        <w:t>Права и обязанности Администрации района</w:t>
      </w:r>
    </w:p>
    <w:p w:rsidR="002A71A5" w:rsidRDefault="002A71A5" w:rsidP="002A71A5">
      <w:pPr>
        <w:tabs>
          <w:tab w:val="num" w:pos="700"/>
        </w:tabs>
        <w:ind w:left="600" w:firstLine="200"/>
        <w:jc w:val="both"/>
        <w:rPr>
          <w:sz w:val="28"/>
          <w:szCs w:val="28"/>
        </w:rPr>
      </w:pPr>
    </w:p>
    <w:p w:rsidR="002A71A5" w:rsidRDefault="002A71A5" w:rsidP="002A71A5">
      <w:p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района:</w:t>
      </w:r>
    </w:p>
    <w:p w:rsidR="002A71A5" w:rsidRDefault="002A71A5" w:rsidP="002A71A5">
      <w:pPr>
        <w:numPr>
          <w:ilvl w:val="0"/>
          <w:numId w:val="4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полномочия, предусмотренные статьей 1 настоящего           Соглашения;</w:t>
      </w:r>
    </w:p>
    <w:p w:rsidR="002A71A5" w:rsidRDefault="002A71A5" w:rsidP="002A71A5">
      <w:pPr>
        <w:numPr>
          <w:ilvl w:val="0"/>
          <w:numId w:val="4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2A71A5" w:rsidRDefault="002A71A5" w:rsidP="002A71A5">
      <w:pPr>
        <w:numPr>
          <w:ilvl w:val="0"/>
          <w:numId w:val="4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предоставляет документы</w:t>
      </w:r>
      <w:proofErr w:type="gramEnd"/>
      <w:r>
        <w:rPr>
          <w:sz w:val="28"/>
          <w:szCs w:val="28"/>
        </w:rPr>
        <w:t xml:space="preserve"> и иную информацию, связанную с выполнением переданных полномочий в срок не позднее 30 дней с момента получения письменного запроса;</w:t>
      </w:r>
    </w:p>
    <w:p w:rsidR="002A71A5" w:rsidRDefault="002A71A5" w:rsidP="002A71A5">
      <w:pPr>
        <w:numPr>
          <w:ilvl w:val="0"/>
          <w:numId w:val="4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Администрации сельсовета не позднее 25 числа ежемесячную и 25 декабря годовую бухгалтерскую отчетность и финансовую отчетность об использовании финансовых средств из бюджета                                    сельсовета на осуществление переданных полномочий;</w:t>
      </w:r>
    </w:p>
    <w:p w:rsidR="002A71A5" w:rsidRDefault="002A71A5" w:rsidP="002A71A5">
      <w:pPr>
        <w:numPr>
          <w:ilvl w:val="0"/>
          <w:numId w:val="4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недостатков в технической документации, подготовленной в соответствии с настоящим Соглашением, Администрация района по требованию Администрации сельсовета обязана безвозмездно переделать техническую документацию и соответственно произвести </w:t>
      </w:r>
      <w:r>
        <w:rPr>
          <w:sz w:val="28"/>
          <w:szCs w:val="28"/>
        </w:rPr>
        <w:lastRenderedPageBreak/>
        <w:t xml:space="preserve">необходимые дополнительные изыскательские работы, а также возместить Администрации </w:t>
      </w:r>
      <w:proofErr w:type="gramStart"/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причиненные убытки;</w:t>
      </w:r>
    </w:p>
    <w:p w:rsidR="002A71A5" w:rsidRDefault="002A71A5" w:rsidP="002A71A5">
      <w:pPr>
        <w:numPr>
          <w:ilvl w:val="0"/>
          <w:numId w:val="4"/>
        </w:numPr>
        <w:tabs>
          <w:tab w:val="num" w:pos="700"/>
        </w:tabs>
        <w:ind w:left="600" w:firstLine="200"/>
        <w:jc w:val="both"/>
        <w:rPr>
          <w:sz w:val="28"/>
          <w:szCs w:val="28"/>
        </w:rPr>
      </w:pPr>
      <w:r>
        <w:rPr>
          <w:sz w:val="28"/>
          <w:szCs w:val="28"/>
        </w:rPr>
        <w:t>устраняет нарушения федеральных законов, законов Алтайского края, нормативных правовых актов муниципального образования Петропавловский сельсовет по вопросам осуществления переданных полномочий.</w:t>
      </w:r>
    </w:p>
    <w:p w:rsidR="002A71A5" w:rsidRDefault="002A71A5" w:rsidP="002A71A5">
      <w:pPr>
        <w:jc w:val="both"/>
        <w:rPr>
          <w:sz w:val="28"/>
          <w:szCs w:val="28"/>
        </w:rPr>
      </w:pPr>
    </w:p>
    <w:p w:rsidR="002A71A5" w:rsidRDefault="002A71A5" w:rsidP="002A7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4. Порядок определения объема субвенций</w:t>
      </w:r>
    </w:p>
    <w:p w:rsidR="002A71A5" w:rsidRDefault="002A71A5" w:rsidP="002A71A5">
      <w:pPr>
        <w:jc w:val="both"/>
        <w:rPr>
          <w:sz w:val="28"/>
          <w:szCs w:val="28"/>
        </w:rPr>
      </w:pP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Средства на реализацию переданных полномочий предусматриваются в составе бюджета Петропавловского  сельсовета в виде субвенций.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2.Объем субвенций для осуществления переданных полномочий определяется исходя из предполагаемого объема планируемых работ. Согласованный Сторонами расчет объема субвенций представляется до утверждения Соглашения                                                              сельскому Собранию депутатов Петропавловского района Алтайского края и Петропавловскому районному Совету народных депутатов Алтайского края.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Объем предусмотренных субвенций должен обеспечить финансирование переданных полномочий, на указанный в пункте 2 статьи 7 настоящего Соглашения период в полном объеме. Администрация района несет ответственность за осуществление полномочий, указанных в статье 1 настоящего Соглашения, в пределах субвенций, поступающих из бюджета Петропавловского                                  сельсовета.</w:t>
      </w:r>
    </w:p>
    <w:p w:rsidR="002A71A5" w:rsidRDefault="002A71A5" w:rsidP="002A71A5">
      <w:pPr>
        <w:jc w:val="both"/>
        <w:rPr>
          <w:sz w:val="28"/>
          <w:szCs w:val="28"/>
        </w:rPr>
      </w:pPr>
    </w:p>
    <w:p w:rsidR="002A71A5" w:rsidRDefault="002A71A5" w:rsidP="002A7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5. Порядок разрешения споров, основания и порядок прекращения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Соглашения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>
        <w:rPr>
          <w:sz w:val="28"/>
          <w:szCs w:val="28"/>
        </w:rPr>
        <w:t>не достижения</w:t>
      </w:r>
      <w:proofErr w:type="gramEnd"/>
      <w:r>
        <w:rPr>
          <w:sz w:val="28"/>
          <w:szCs w:val="28"/>
        </w:rPr>
        <w:t xml:space="preserve"> согласия спор разрешается в судебном порядке.</w:t>
      </w:r>
    </w:p>
    <w:p w:rsidR="002A71A5" w:rsidRDefault="002A71A5" w:rsidP="002A71A5">
      <w:pPr>
        <w:ind w:left="-4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Настоящее Соглашение может быть расторгнуто досрочно: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 соглашению Сторон;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одностороннем порядке;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в) в случае изменения законодательства, в связи с которым реализация переданных полномочий становится невозможной;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г) в случае неоднократной (два и более раз) просрочки перечисления субвенций, предусмотренных в п.1 части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статьи 2 настоящего Соглашения;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д) в случае установления факта нарушения Администрацией района осуществления переданных полномочий.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sz w:val="28"/>
          <w:szCs w:val="28"/>
        </w:rPr>
        <w:t>с даты направления</w:t>
      </w:r>
      <w:proofErr w:type="gramEnd"/>
      <w:r>
        <w:rPr>
          <w:sz w:val="28"/>
          <w:szCs w:val="28"/>
        </w:rPr>
        <w:t xml:space="preserve"> указанного уведомления.</w:t>
      </w:r>
    </w:p>
    <w:p w:rsidR="002A71A5" w:rsidRDefault="002A71A5" w:rsidP="002A71A5">
      <w:pPr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При прекращении настоящего Соглашения Администрация района возвращает неиспользованные финансовые средства.</w:t>
      </w:r>
    </w:p>
    <w:p w:rsidR="002A71A5" w:rsidRDefault="002A71A5" w:rsidP="002A71A5">
      <w:pPr>
        <w:ind w:left="-450"/>
        <w:jc w:val="both"/>
        <w:rPr>
          <w:sz w:val="28"/>
          <w:szCs w:val="28"/>
        </w:rPr>
      </w:pPr>
    </w:p>
    <w:p w:rsidR="002A71A5" w:rsidRDefault="002A71A5" w:rsidP="002A71A5">
      <w:pPr>
        <w:ind w:left="-450" w:firstLine="1158"/>
        <w:jc w:val="both"/>
        <w:rPr>
          <w:sz w:val="28"/>
          <w:szCs w:val="28"/>
        </w:rPr>
      </w:pPr>
    </w:p>
    <w:p w:rsidR="002A71A5" w:rsidRDefault="002A71A5" w:rsidP="002A71A5">
      <w:pPr>
        <w:ind w:left="-450" w:firstLine="1158"/>
        <w:jc w:val="both"/>
        <w:rPr>
          <w:sz w:val="28"/>
          <w:szCs w:val="28"/>
        </w:rPr>
      </w:pPr>
    </w:p>
    <w:p w:rsidR="002A71A5" w:rsidRDefault="002A71A5" w:rsidP="002A71A5">
      <w:pPr>
        <w:ind w:left="-450" w:firstLine="11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6. Ответственность Сторон</w:t>
      </w:r>
    </w:p>
    <w:p w:rsidR="002A71A5" w:rsidRDefault="002A71A5" w:rsidP="002A71A5">
      <w:pPr>
        <w:ind w:left="-450" w:firstLine="1158"/>
        <w:jc w:val="both"/>
        <w:rPr>
          <w:sz w:val="28"/>
          <w:szCs w:val="28"/>
        </w:rPr>
      </w:pP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 случае просрочки перечисления субвенций, предусмотренных в пункте 1 части 1 статьи 2 настоящего Соглашения, Администрация сельсовета уплачивает Администрации района пеню в размере 1% от невыплаченных в срок сумм.     </w:t>
      </w:r>
      <w:r>
        <w:rPr>
          <w:sz w:val="28"/>
          <w:szCs w:val="28"/>
        </w:rPr>
        <w:tab/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случае установления факта нарушения Администрацией района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переданных полномочий она возмещает Администрации сельсовета убытки.</w:t>
      </w:r>
    </w:p>
    <w:p w:rsidR="002A71A5" w:rsidRDefault="002A71A5" w:rsidP="002A71A5">
      <w:pPr>
        <w:ind w:left="-400"/>
        <w:jc w:val="both"/>
        <w:rPr>
          <w:sz w:val="28"/>
          <w:szCs w:val="28"/>
        </w:rPr>
      </w:pPr>
    </w:p>
    <w:p w:rsidR="002A71A5" w:rsidRDefault="002A71A5" w:rsidP="002A71A5">
      <w:pPr>
        <w:ind w:left="-400" w:firstLine="400"/>
        <w:jc w:val="both"/>
        <w:rPr>
          <w:sz w:val="28"/>
          <w:szCs w:val="28"/>
        </w:rPr>
      </w:pPr>
      <w:r>
        <w:rPr>
          <w:sz w:val="28"/>
          <w:szCs w:val="28"/>
        </w:rPr>
        <w:t>Статья 7. Заключительные положения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Настоящее Соглашение, а также любые изменения и дополнения к нему, действительны лишь при условии, что они совершены в письменной форме, подписаны уполномоченными на то представителями Сторон и утверждены  Петропавловским сельским Собранием депутатов  и Петропавловским районным Советом народных депутатов.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Соглашение вступает в силу с момента подписания и после его утверждения в установленном порядке, заключается сроком на срок полномочий главы сельсовета, если ни одна из Сторон не заявит другой Стороне путем письменного уведомления за 1 месяц до истечения соответствующего срока о своем желании прекратить его действие.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Соглашения осуществляется главой сельсовета с одной Стороны и отделом архитектуры и градостроительства Администрации района, комитетом по финансам, налоговой и кредитной политике Администрации района с другой Стороны.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2A71A5" w:rsidRDefault="002A71A5" w:rsidP="002A71A5">
      <w:pPr>
        <w:ind w:left="-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A71A5" w:rsidRDefault="002A71A5" w:rsidP="002A71A5">
      <w:pPr>
        <w:pStyle w:val="4"/>
      </w:pPr>
      <w:r>
        <w:t>Юридические адреса, банковские реквизиты, подписи Сторон</w:t>
      </w:r>
    </w:p>
    <w:p w:rsidR="002A71A5" w:rsidRDefault="002A71A5" w:rsidP="002A71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сельсовета                                  Администрация района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659660 Алтайский край                                            659660 Алтайский край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Петропавловский район                                           Петропавловский район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Петропавловское, ул. Ленина, 81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етропавловское</w:t>
      </w:r>
      <w:proofErr w:type="spellEnd"/>
      <w:r>
        <w:rPr>
          <w:sz w:val="28"/>
          <w:szCs w:val="28"/>
        </w:rPr>
        <w:t xml:space="preserve"> ул.Ленина,42</w:t>
      </w:r>
    </w:p>
    <w:p w:rsidR="002A71A5" w:rsidRDefault="002A71A5" w:rsidP="002A71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. 40204810400000003408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сч.40204810000000003400 по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Петропавловскому району                                 Петропавловскому району в УФК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                                  по Алтайскому краю Сбербанка РФ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Сбербанка РФ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л/с 03173013980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ИНН 2264000857                                                      ИНН 2264000938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>КПП 226401001                                                        БИК 040173604</w:t>
      </w: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 __________ 2011 г.                                              ___ ______________ 2011 г.</w:t>
      </w:r>
    </w:p>
    <w:p w:rsidR="002A71A5" w:rsidRDefault="002A71A5" w:rsidP="002A71A5">
      <w:pPr>
        <w:jc w:val="both"/>
        <w:rPr>
          <w:sz w:val="28"/>
          <w:szCs w:val="28"/>
        </w:rPr>
      </w:pPr>
    </w:p>
    <w:p w:rsidR="002A71A5" w:rsidRDefault="002A71A5" w:rsidP="002A71A5">
      <w:pPr>
        <w:jc w:val="both"/>
        <w:rPr>
          <w:sz w:val="28"/>
          <w:szCs w:val="28"/>
        </w:rPr>
      </w:pPr>
    </w:p>
    <w:p w:rsidR="002A71A5" w:rsidRDefault="002A71A5" w:rsidP="002A7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</w:t>
      </w:r>
      <w:proofErr w:type="spellStart"/>
      <w:r>
        <w:rPr>
          <w:sz w:val="28"/>
          <w:szCs w:val="28"/>
        </w:rPr>
        <w:t>А.Г.</w:t>
      </w:r>
      <w:proofErr w:type="gramStart"/>
      <w:r>
        <w:rPr>
          <w:sz w:val="28"/>
          <w:szCs w:val="28"/>
        </w:rPr>
        <w:t>Резвых</w:t>
      </w:r>
      <w:proofErr w:type="spellEnd"/>
      <w:proofErr w:type="gramEnd"/>
      <w:r>
        <w:rPr>
          <w:sz w:val="28"/>
          <w:szCs w:val="28"/>
        </w:rPr>
        <w:t xml:space="preserve">               Глава района               </w:t>
      </w:r>
      <w:proofErr w:type="spellStart"/>
      <w:r>
        <w:rPr>
          <w:sz w:val="28"/>
          <w:szCs w:val="28"/>
        </w:rPr>
        <w:t>С.В.Козликин</w:t>
      </w:r>
      <w:proofErr w:type="spellEnd"/>
      <w:r>
        <w:rPr>
          <w:sz w:val="28"/>
          <w:szCs w:val="28"/>
        </w:rPr>
        <w:t xml:space="preserve">   </w:t>
      </w:r>
    </w:p>
    <w:p w:rsidR="002A71A5" w:rsidRDefault="002A71A5" w:rsidP="002A71A5">
      <w:pPr>
        <w:jc w:val="both"/>
      </w:pPr>
      <w:r>
        <w:rPr>
          <w:sz w:val="28"/>
          <w:szCs w:val="28"/>
        </w:rPr>
        <w:t xml:space="preserve">                 </w:t>
      </w:r>
    </w:p>
    <w:p w:rsidR="00643029" w:rsidRDefault="00643029"/>
    <w:sectPr w:rsidR="00643029" w:rsidSect="002A71A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19C"/>
    <w:multiLevelType w:val="hybridMultilevel"/>
    <w:tmpl w:val="B5DE8844"/>
    <w:lvl w:ilvl="0" w:tplc="A78071E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C0471DC"/>
    <w:multiLevelType w:val="hybridMultilevel"/>
    <w:tmpl w:val="7244177A"/>
    <w:lvl w:ilvl="0" w:tplc="3626C59C">
      <w:start w:val="1"/>
      <w:numFmt w:val="decimal"/>
      <w:lvlText w:val="%1)"/>
      <w:lvlJc w:val="left"/>
      <w:pPr>
        <w:tabs>
          <w:tab w:val="num" w:pos="1376"/>
        </w:tabs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1"/>
        </w:tabs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1"/>
        </w:tabs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1"/>
        </w:tabs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1"/>
        </w:tabs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1"/>
        </w:tabs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1"/>
        </w:tabs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1"/>
        </w:tabs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1"/>
        </w:tabs>
        <w:ind w:left="7241" w:hanging="180"/>
      </w:pPr>
    </w:lvl>
  </w:abstractNum>
  <w:abstractNum w:abstractNumId="2">
    <w:nsid w:val="4C727868"/>
    <w:multiLevelType w:val="hybridMultilevel"/>
    <w:tmpl w:val="D9926400"/>
    <w:lvl w:ilvl="0" w:tplc="FDE6286A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F547E23"/>
    <w:multiLevelType w:val="hybridMultilevel"/>
    <w:tmpl w:val="00A06406"/>
    <w:lvl w:ilvl="0" w:tplc="6C8CB53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5"/>
    <w:rsid w:val="002A71A5"/>
    <w:rsid w:val="006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71A5"/>
    <w:pPr>
      <w:keepNext/>
      <w:tabs>
        <w:tab w:val="left" w:pos="180"/>
        <w:tab w:val="left" w:pos="720"/>
      </w:tabs>
      <w:ind w:left="308" w:firstLine="1108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71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ption">
    <w:name w:val="caption"/>
    <w:basedOn w:val="a"/>
    <w:rsid w:val="002A71A5"/>
    <w:pPr>
      <w:widowControl w:val="0"/>
      <w:snapToGrid w:val="0"/>
      <w:jc w:val="center"/>
    </w:pPr>
    <w:rPr>
      <w:sz w:val="28"/>
      <w:szCs w:val="20"/>
      <w:lang w:eastAsia="ar-SA"/>
    </w:rPr>
  </w:style>
  <w:style w:type="character" w:customStyle="1" w:styleId="a3">
    <w:name w:val="Цветовое выделение"/>
    <w:rsid w:val="002A71A5"/>
    <w:rPr>
      <w:b/>
      <w:color w:val="000080"/>
    </w:rPr>
  </w:style>
  <w:style w:type="character" w:customStyle="1" w:styleId="a4">
    <w:name w:val="Гипертекстовая ссылка"/>
    <w:rsid w:val="002A71A5"/>
    <w:rPr>
      <w:rFonts w:ascii="Times New Roman" w:hAnsi="Times New Roman"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71A5"/>
    <w:pPr>
      <w:keepNext/>
      <w:tabs>
        <w:tab w:val="left" w:pos="180"/>
        <w:tab w:val="left" w:pos="720"/>
      </w:tabs>
      <w:ind w:left="308" w:firstLine="1108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71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ption">
    <w:name w:val="caption"/>
    <w:basedOn w:val="a"/>
    <w:rsid w:val="002A71A5"/>
    <w:pPr>
      <w:widowControl w:val="0"/>
      <w:snapToGrid w:val="0"/>
      <w:jc w:val="center"/>
    </w:pPr>
    <w:rPr>
      <w:sz w:val="28"/>
      <w:szCs w:val="20"/>
      <w:lang w:eastAsia="ar-SA"/>
    </w:rPr>
  </w:style>
  <w:style w:type="character" w:customStyle="1" w:styleId="a3">
    <w:name w:val="Цветовое выделение"/>
    <w:rsid w:val="002A71A5"/>
    <w:rPr>
      <w:b/>
      <w:color w:val="000080"/>
    </w:rPr>
  </w:style>
  <w:style w:type="character" w:customStyle="1" w:styleId="a4">
    <w:name w:val="Гипертекстовая ссылка"/>
    <w:rsid w:val="002A71A5"/>
    <w:rPr>
      <w:rFonts w:ascii="Times New Roman" w:hAnsi="Times New Roman"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43191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3191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2012-10-22T04:58:00Z</dcterms:created>
  <dcterms:modified xsi:type="dcterms:W3CDTF">2012-10-22T05:01:00Z</dcterms:modified>
</cp:coreProperties>
</file>