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91" w:rsidRDefault="00933791" w:rsidP="00933791">
      <w:pPr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           АДМИНИСТРАЦИЯ ПЕТРОПАВЛОВСКОГО СЕЛЬСОВЕТА</w:t>
      </w:r>
    </w:p>
    <w:p w:rsidR="00933791" w:rsidRDefault="00933791" w:rsidP="00933791">
      <w:pPr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               ПЕТРОПАВЛОВСКОГО РАЙОНА АЛТАЙСКОГО КРАЯ</w:t>
      </w:r>
    </w:p>
    <w:p w:rsidR="00933791" w:rsidRDefault="00933791" w:rsidP="00933791">
      <w:pPr>
        <w:jc w:val="center"/>
        <w:rPr>
          <w:color w:val="000000"/>
          <w:sz w:val="27"/>
          <w:szCs w:val="27"/>
          <w:lang w:val="ru-RU"/>
        </w:rPr>
      </w:pPr>
    </w:p>
    <w:p w:rsidR="00933791" w:rsidRDefault="00933791" w:rsidP="00933791">
      <w:pPr>
        <w:jc w:val="center"/>
        <w:rPr>
          <w:color w:val="000000"/>
          <w:sz w:val="27"/>
          <w:szCs w:val="27"/>
          <w:lang w:val="ru-RU"/>
        </w:rPr>
      </w:pPr>
    </w:p>
    <w:p w:rsidR="00933791" w:rsidRDefault="00933791" w:rsidP="00933791">
      <w:pPr>
        <w:jc w:val="center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ПОСТАНОВЛЕНИЕ</w:t>
      </w:r>
    </w:p>
    <w:p w:rsidR="00933791" w:rsidRDefault="00933791" w:rsidP="00933791">
      <w:pPr>
        <w:rPr>
          <w:color w:val="000000"/>
          <w:sz w:val="27"/>
          <w:szCs w:val="27"/>
          <w:lang w:val="ru-RU"/>
        </w:rPr>
      </w:pPr>
    </w:p>
    <w:p w:rsidR="00933791" w:rsidRDefault="00933791" w:rsidP="00933791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31.10. 2017 г.  № 22                                                                  с.Петропавловское</w:t>
      </w:r>
    </w:p>
    <w:p w:rsidR="00933791" w:rsidRDefault="00933791" w:rsidP="00933791">
      <w:pPr>
        <w:rPr>
          <w:sz w:val="28"/>
          <w:szCs w:val="28"/>
          <w:lang w:val="ru-RU"/>
        </w:rPr>
      </w:pPr>
    </w:p>
    <w:p w:rsidR="00933791" w:rsidRDefault="00933791" w:rsidP="00933791">
      <w:pPr>
        <w:rPr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4608"/>
      </w:tblGrid>
      <w:tr w:rsidR="00933791" w:rsidTr="00933791">
        <w:tc>
          <w:tcPr>
            <w:tcW w:w="4608" w:type="dxa"/>
          </w:tcPr>
          <w:p w:rsidR="00933791" w:rsidRDefault="00933791">
            <w:pPr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  <w:lang w:val="ru-RU"/>
              </w:rPr>
              <w:t>О    внесении      изменений      в</w:t>
            </w:r>
          </w:p>
          <w:p w:rsidR="00933791" w:rsidRDefault="00933791">
            <w:pPr>
              <w:jc w:val="both"/>
              <w:rPr>
                <w:rStyle w:val="a3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b w:val="0"/>
                <w:sz w:val="28"/>
                <w:szCs w:val="28"/>
                <w:lang w:val="ru-RU"/>
              </w:rPr>
              <w:t>постановление Администрации Петропавловского    сельсовета</w:t>
            </w:r>
          </w:p>
          <w:p w:rsidR="00933791" w:rsidRDefault="00933791">
            <w:pPr>
              <w:jc w:val="both"/>
              <w:rPr>
                <w:rStyle w:val="a3"/>
                <w:b w:val="0"/>
                <w:sz w:val="28"/>
                <w:szCs w:val="28"/>
                <w:lang w:val="ru-RU"/>
              </w:rPr>
            </w:pPr>
            <w:r>
              <w:rPr>
                <w:rStyle w:val="a3"/>
                <w:b w:val="0"/>
                <w:sz w:val="28"/>
                <w:szCs w:val="28"/>
                <w:lang w:val="ru-RU"/>
              </w:rPr>
              <w:t xml:space="preserve">от 04.02.2014   №  6                                        </w:t>
            </w:r>
          </w:p>
          <w:p w:rsidR="00933791" w:rsidRDefault="00933791">
            <w:pPr>
              <w:pStyle w:val="NoSpacing"/>
              <w:rPr>
                <w:rFonts w:eastAsia="Times New Roman"/>
                <w:lang w:eastAsia="en-US"/>
              </w:rPr>
            </w:pPr>
          </w:p>
        </w:tc>
      </w:tr>
    </w:tbl>
    <w:p w:rsidR="00933791" w:rsidRDefault="00933791" w:rsidP="00933791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</w:p>
    <w:p w:rsidR="00933791" w:rsidRDefault="00933791" w:rsidP="00933791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В соответствии с Федеральным законом от 06.10.2003 г. № 131-ФЗ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"Об общих принципах организации местного самоуправления в Российской Федерации», в соответствии с показателями, установленными в пункте 2.5. плана мероприятий «дорожная карта» «Получение разрешения на строительство и территориальное планирование», утвержденного распоряжением Правительства Алтайского края от 21.08.2017 № 288-р ПОСТАНОВЛЯЮ:</w:t>
      </w:r>
    </w:p>
    <w:p w:rsidR="00933791" w:rsidRDefault="00933791" w:rsidP="0093379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1. Внести в постановление Администрации Петропавловского сельсовета от </w:t>
      </w:r>
      <w:r>
        <w:rPr>
          <w:color w:val="000000"/>
          <w:sz w:val="28"/>
          <w:szCs w:val="28"/>
          <w:lang w:val="ru-RU"/>
        </w:rPr>
        <w:t xml:space="preserve">04.02. 2014   №  6 «Об утверждении административного регламента предоставления муниципальной услуги </w:t>
      </w:r>
      <w:r>
        <w:rPr>
          <w:sz w:val="28"/>
          <w:szCs w:val="28"/>
          <w:lang w:val="ru-RU"/>
        </w:rPr>
        <w:t>««Выдача разрешения (ордера) на производство земляных работ»  муниципального образования Петропавловский сельсовет Петропавловского района  Алтайского края» следующие изменения:</w:t>
      </w:r>
    </w:p>
    <w:p w:rsidR="00933791" w:rsidRDefault="00933791" w:rsidP="0093379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пункт 2.5.раздела </w:t>
      </w:r>
      <w:r>
        <w:rPr>
          <w:rFonts w:ascii="Times New Roman" w:hAnsi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:rsidR="00933791" w:rsidRDefault="00933791" w:rsidP="0093379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«2.5. 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Срок  предоставления муниципальной услуги.</w:t>
      </w:r>
    </w:p>
    <w:p w:rsidR="00933791" w:rsidRDefault="00933791" w:rsidP="0093379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участвующие в ее предоставлении, </w:t>
      </w:r>
      <w:r>
        <w:rPr>
          <w:color w:val="000000"/>
          <w:sz w:val="28"/>
          <w:szCs w:val="28"/>
          <w:lang w:val="ru-RU"/>
        </w:rPr>
        <w:t>составляет двадцать  рабочих дней, для объектов энергетики 10 рабочих дней с момента регистрации в установленном порядке заявления и документов, необходимых для принятия решения о предоставлении</w:t>
      </w:r>
      <w:r>
        <w:rPr>
          <w:sz w:val="28"/>
          <w:szCs w:val="28"/>
          <w:lang w:val="ru-RU"/>
        </w:rPr>
        <w:t xml:space="preserve"> муниципальной услуги, до момента получения результата предоставления муниципальной услуги. В случае представления заявителем документов, указанных в пункте 2.7.1 Административного регламента,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центром».</w:t>
      </w:r>
    </w:p>
    <w:p w:rsidR="00933791" w:rsidRDefault="00933791" w:rsidP="00933791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2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. Настоящее постановление   обнародовать на информационном стенде Администрации Петропавловского сельсовета  и на сайте Администрации Петропавловского района на странице Петропавловский сельсовет».</w:t>
      </w:r>
    </w:p>
    <w:p w:rsidR="00933791" w:rsidRDefault="00933791" w:rsidP="0093379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 оставляю за собой.</w:t>
      </w:r>
    </w:p>
    <w:p w:rsidR="00933791" w:rsidRDefault="00933791" w:rsidP="00933791">
      <w:pPr>
        <w:jc w:val="both"/>
        <w:rPr>
          <w:sz w:val="28"/>
          <w:szCs w:val="28"/>
          <w:lang w:val="ru-RU"/>
        </w:rPr>
      </w:pPr>
    </w:p>
    <w:p w:rsidR="00933791" w:rsidRDefault="00933791" w:rsidP="00933791">
      <w:pPr>
        <w:jc w:val="both"/>
        <w:rPr>
          <w:sz w:val="28"/>
          <w:szCs w:val="28"/>
          <w:lang w:val="ru-RU"/>
        </w:rPr>
      </w:pPr>
    </w:p>
    <w:p w:rsidR="00933791" w:rsidRDefault="00933791" w:rsidP="00933791">
      <w:pPr>
        <w:tabs>
          <w:tab w:val="left" w:pos="664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главы сельсовета                                                                     С.Ю. Казарцева</w:t>
      </w:r>
    </w:p>
    <w:p w:rsidR="00933791" w:rsidRDefault="00933791" w:rsidP="00933791">
      <w:pPr>
        <w:jc w:val="center"/>
        <w:rPr>
          <w:sz w:val="28"/>
          <w:szCs w:val="28"/>
          <w:lang w:val="ru-RU"/>
        </w:rPr>
      </w:pPr>
    </w:p>
    <w:p w:rsidR="00933791" w:rsidRDefault="00933791" w:rsidP="00933791">
      <w:pPr>
        <w:jc w:val="center"/>
        <w:rPr>
          <w:sz w:val="28"/>
          <w:szCs w:val="28"/>
          <w:lang w:val="ru-RU"/>
        </w:rPr>
      </w:pPr>
    </w:p>
    <w:p w:rsidR="00933791" w:rsidRDefault="00933791" w:rsidP="00933791">
      <w:pPr>
        <w:jc w:val="center"/>
        <w:rPr>
          <w:sz w:val="28"/>
          <w:szCs w:val="28"/>
          <w:lang w:val="ru-RU"/>
        </w:rPr>
      </w:pPr>
    </w:p>
    <w:p w:rsidR="00933791" w:rsidRDefault="00933791" w:rsidP="00933791">
      <w:pPr>
        <w:jc w:val="center"/>
        <w:rPr>
          <w:sz w:val="28"/>
          <w:szCs w:val="28"/>
          <w:lang w:val="ru-RU"/>
        </w:rPr>
      </w:pPr>
    </w:p>
    <w:p w:rsidR="00933791" w:rsidRDefault="00933791" w:rsidP="00933791">
      <w:pPr>
        <w:jc w:val="center"/>
        <w:rPr>
          <w:sz w:val="28"/>
          <w:szCs w:val="28"/>
          <w:lang w:val="ru-RU"/>
        </w:rPr>
      </w:pPr>
    </w:p>
    <w:p w:rsidR="00933791" w:rsidRDefault="00933791" w:rsidP="00933791">
      <w:pPr>
        <w:jc w:val="center"/>
        <w:rPr>
          <w:sz w:val="28"/>
          <w:szCs w:val="28"/>
          <w:lang w:val="ru-RU"/>
        </w:rPr>
      </w:pPr>
    </w:p>
    <w:p w:rsidR="00933791" w:rsidRDefault="00933791" w:rsidP="00933791">
      <w:pPr>
        <w:jc w:val="center"/>
        <w:rPr>
          <w:sz w:val="28"/>
          <w:szCs w:val="28"/>
          <w:lang w:val="ru-RU"/>
        </w:rPr>
      </w:pPr>
    </w:p>
    <w:p w:rsidR="00041BF9" w:rsidRDefault="00041BF9"/>
    <w:sectPr w:rsidR="00041BF9" w:rsidSect="00D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3791"/>
    <w:rsid w:val="00041BF9"/>
    <w:rsid w:val="00093BA4"/>
    <w:rsid w:val="0021546E"/>
    <w:rsid w:val="004321B7"/>
    <w:rsid w:val="008C76C6"/>
    <w:rsid w:val="00933791"/>
    <w:rsid w:val="00B46779"/>
    <w:rsid w:val="00D66EBA"/>
    <w:rsid w:val="00EF1062"/>
    <w:rsid w:val="00FD77DA"/>
    <w:rsid w:val="00FE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9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933791"/>
    <w:pPr>
      <w:widowControl w:val="0"/>
      <w:overflowPunct/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791"/>
    <w:rPr>
      <w:rFonts w:ascii="Arial" w:eastAsia="Calibri" w:hAnsi="Arial" w:cs="Arial"/>
      <w:b/>
      <w:bCs/>
      <w:color w:val="000080"/>
      <w:sz w:val="20"/>
      <w:szCs w:val="20"/>
      <w:lang w:eastAsia="ru-RU"/>
    </w:rPr>
  </w:style>
  <w:style w:type="character" w:styleId="a3">
    <w:name w:val="Strong"/>
    <w:basedOn w:val="a0"/>
    <w:qFormat/>
    <w:rsid w:val="00933791"/>
    <w:rPr>
      <w:rFonts w:ascii="Times New Roman" w:hAnsi="Times New Roman" w:cs="Times New Roman" w:hint="default"/>
      <w:b/>
      <w:bCs/>
    </w:rPr>
  </w:style>
  <w:style w:type="paragraph" w:customStyle="1" w:styleId="NoSpacing">
    <w:name w:val="No Spacing"/>
    <w:rsid w:val="0093379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2017-11-08T08:00:00Z</dcterms:created>
  <dcterms:modified xsi:type="dcterms:W3CDTF">2017-11-08T08:00:00Z</dcterms:modified>
</cp:coreProperties>
</file>